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1292D" w14:textId="77777777" w:rsidR="00635DA6" w:rsidRPr="00FF06B7" w:rsidRDefault="00FF06B7">
      <w:pPr>
        <w:jc w:val="center"/>
      </w:pPr>
      <w:r>
        <w:rPr>
          <w:noProof/>
        </w:rPr>
        <w:drawing>
          <wp:inline distT="0" distB="0" distL="0" distR="0" wp14:anchorId="0A1E3ED7" wp14:editId="455D7328">
            <wp:extent cx="1524000" cy="857250"/>
            <wp:effectExtent l="0" t="84565" r="0" b="0"/>
            <wp:docPr id="1" name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ala.gif"/>
                    <pic:cNvPicPr/>
                  </pic:nvPicPr>
                  <pic:blipFill>
                    <a:blip r:embed="rId7" cstate="print"/>
                  </pic:blipFill>
                  <pic:spPr>
                    <a:xfrm>
                      <a:off x="0" y="0"/>
                      <a:ext cx="15240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771C9" w14:textId="77777777" w:rsidR="00FF06B7" w:rsidRPr="00FF06B7" w:rsidRDefault="00FF06B7" w:rsidP="003D446F">
      <w:pPr>
        <w:contextualSpacing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/>
          <w:b/>
          <w:sz w:val="28"/>
        </w:rPr>
        <w:t>VILLAGE DE SAINT-PIERRE-JOLYS</w:t>
      </w:r>
    </w:p>
    <w:p w14:paraId="2292D054" w14:textId="77777777" w:rsidR="00FF06B7" w:rsidRPr="00FF06B7" w:rsidRDefault="00FF06B7" w:rsidP="003D446F">
      <w:pPr>
        <w:contextualSpacing/>
        <w:jc w:val="center"/>
      </w:pPr>
      <w:r>
        <w:rPr>
          <w:rFonts w:ascii="Arial" w:hAnsi="Arial"/>
          <w:b/>
        </w:rPr>
        <w:t>Procès-verbal</w:t>
      </w:r>
    </w:p>
    <w:p w14:paraId="7165679B" w14:textId="60C520A6" w:rsidR="00FF06B7" w:rsidRPr="00FF06B7" w:rsidRDefault="00FF06B7" w:rsidP="003D446F">
      <w:pPr>
        <w:contextualSpacing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/>
          <w:b/>
          <w:sz w:val="20"/>
        </w:rPr>
        <w:t>Le 22</w:t>
      </w:r>
      <w:r w:rsidR="00FE0F18">
        <w:rPr>
          <w:rFonts w:ascii="Arial" w:hAnsi="Arial"/>
          <w:b/>
          <w:sz w:val="20"/>
        </w:rPr>
        <w:t> </w:t>
      </w:r>
      <w:r>
        <w:rPr>
          <w:rFonts w:ascii="Arial" w:hAnsi="Arial"/>
          <w:b/>
          <w:sz w:val="20"/>
        </w:rPr>
        <w:t>janvier 2025 - réunion du conseil - 19</w:t>
      </w:r>
      <w:r w:rsidR="00FE0F18">
        <w:rPr>
          <w:rFonts w:ascii="Arial" w:hAnsi="Arial"/>
          <w:b/>
          <w:sz w:val="20"/>
        </w:rPr>
        <w:t> </w:t>
      </w:r>
      <w:r>
        <w:rPr>
          <w:rFonts w:ascii="Arial" w:hAnsi="Arial"/>
          <w:b/>
          <w:sz w:val="20"/>
        </w:rPr>
        <w:t>h</w:t>
      </w:r>
    </w:p>
    <w:tbl>
      <w:tblPr>
        <w:tblW w:w="5000" w:type="pct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635DA6" w:rsidRPr="00FF06B7" w14:paraId="13892734" w14:textId="77777777">
        <w:tc>
          <w:tcPr>
            <w:tcW w:w="0" w:type="auto"/>
            <w:vAlign w:val="center"/>
          </w:tcPr>
          <w:p w14:paraId="7DAF6CAB" w14:textId="77777777" w:rsidR="00FF06B7" w:rsidRPr="00FF06B7" w:rsidRDefault="00FF06B7" w:rsidP="00FF06B7">
            <w:pPr>
              <w:spacing w:before="160" w:after="0"/>
            </w:pPr>
            <w:r>
              <w:t>Le maire adjoint Michel Forest déclare la séance ouverte à 19 h.</w:t>
            </w:r>
          </w:p>
          <w:p w14:paraId="073368D1" w14:textId="77777777" w:rsidR="00FF06B7" w:rsidRPr="00FF06B7" w:rsidRDefault="00FF06B7">
            <w:pPr>
              <w:contextualSpacing/>
              <w:rPr>
                <w:b/>
              </w:rPr>
            </w:pPr>
            <w:r>
              <w:rPr>
                <w:b/>
              </w:rPr>
              <w:t xml:space="preserve">La séance a lieu au 701, avenue </w:t>
            </w:r>
            <w:proofErr w:type="spellStart"/>
            <w:r>
              <w:rPr>
                <w:b/>
              </w:rPr>
              <w:t>Jolys</w:t>
            </w:r>
            <w:proofErr w:type="spellEnd"/>
            <w:r>
              <w:rPr>
                <w:b/>
              </w:rPr>
              <w:t xml:space="preserve"> Est, en la salle du conseil.</w:t>
            </w:r>
          </w:p>
          <w:p w14:paraId="6114283D" w14:textId="4F64ACD7" w:rsidR="00FF06B7" w:rsidRPr="00FF06B7" w:rsidRDefault="00FF06B7">
            <w:pPr>
              <w:contextualSpacing/>
            </w:pPr>
            <w:r>
              <w:t>Les autres conseillers présents sont</w:t>
            </w:r>
            <w:r w:rsidR="00FE0F18">
              <w:t> </w:t>
            </w:r>
            <w:r>
              <w:t xml:space="preserve">: la conseillère Maureen </w:t>
            </w:r>
            <w:proofErr w:type="spellStart"/>
            <w:r>
              <w:t>Sicotte</w:t>
            </w:r>
            <w:proofErr w:type="spellEnd"/>
            <w:r>
              <w:t xml:space="preserve"> et le conseiller Marc Proulx</w:t>
            </w:r>
          </w:p>
          <w:p w14:paraId="0642AA58" w14:textId="2AE06EC6" w:rsidR="00FF06B7" w:rsidRPr="00FF06B7" w:rsidRDefault="00FF06B7">
            <w:pPr>
              <w:contextualSpacing/>
            </w:pPr>
            <w:proofErr w:type="gramStart"/>
            <w:r>
              <w:t>la</w:t>
            </w:r>
            <w:proofErr w:type="gramEnd"/>
            <w:r>
              <w:t xml:space="preserve"> directrice générale</w:t>
            </w:r>
            <w:r w:rsidR="00FE0F18">
              <w:t> </w:t>
            </w:r>
            <w:r>
              <w:t xml:space="preserve">: Tina </w:t>
            </w:r>
            <w:proofErr w:type="spellStart"/>
            <w:r>
              <w:t>Bubenzer</w:t>
            </w:r>
            <w:proofErr w:type="spellEnd"/>
          </w:p>
          <w:p w14:paraId="621BAD9C" w14:textId="34432335" w:rsidR="00FF06B7" w:rsidRPr="00FF06B7" w:rsidRDefault="00FF06B7">
            <w:pPr>
              <w:contextualSpacing/>
            </w:pPr>
            <w:r>
              <w:t>Jeune conseillère</w:t>
            </w:r>
            <w:r w:rsidR="00FE0F18">
              <w:t> </w:t>
            </w:r>
            <w:r>
              <w:t>: poste vacant</w:t>
            </w:r>
          </w:p>
          <w:p w14:paraId="6EF039C7" w14:textId="77777777" w:rsidR="00FF06B7" w:rsidRPr="00A94710" w:rsidRDefault="00FF06B7">
            <w:pPr>
              <w:contextualSpacing/>
            </w:pPr>
          </w:p>
          <w:p w14:paraId="448695CF" w14:textId="3E9E20C5" w:rsidR="00FF06B7" w:rsidRPr="00FF06B7" w:rsidRDefault="00FF06B7">
            <w:pPr>
              <w:contextualSpacing/>
            </w:pPr>
            <w:proofErr w:type="gramStart"/>
            <w:r>
              <w:t>absences</w:t>
            </w:r>
            <w:proofErr w:type="gramEnd"/>
            <w:r w:rsidR="00FE0F18">
              <w:t> </w:t>
            </w:r>
            <w:r>
              <w:t>: maire Raymond Maynard</w:t>
            </w:r>
          </w:p>
          <w:p w14:paraId="5A44915B" w14:textId="7A9F18C7" w:rsidR="00635DA6" w:rsidRPr="00FF06B7" w:rsidRDefault="00FF06B7">
            <w:pPr>
              <w:contextualSpacing/>
            </w:pPr>
            <w:r>
              <w:t>1 poste de conseiller vacant</w:t>
            </w:r>
          </w:p>
        </w:tc>
      </w:tr>
    </w:tbl>
    <w:p w14:paraId="0FB1B2E3" w14:textId="1B1169F9" w:rsidR="00635DA6" w:rsidRPr="00A94710" w:rsidRDefault="00635DA6"/>
    <w:p w14:paraId="5DE0E942" w14:textId="77777777" w:rsidR="00FF06B7" w:rsidRPr="00A94710" w:rsidRDefault="00FF06B7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49"/>
        <w:gridCol w:w="900"/>
        <w:gridCol w:w="6801"/>
      </w:tblGrid>
      <w:tr w:rsidR="00635DA6" w:rsidRPr="00FF06B7" w14:paraId="43D5FA2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F285C66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A6D75CB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00F3E4D" w14:textId="3C9BC180" w:rsidR="00635DA6" w:rsidRPr="00FF06B7" w:rsidRDefault="00FF06B7" w:rsidP="00FF06B7">
            <w:pPr>
              <w:spacing w:before="120" w:after="120" w:line="240" w:lineRule="auto"/>
            </w:pPr>
            <w:r>
              <w:rPr>
                <w:b/>
              </w:rPr>
              <w:t>Ouverture de la séance</w:t>
            </w:r>
          </w:p>
        </w:tc>
      </w:tr>
      <w:tr w:rsidR="00635DA6" w:rsidRPr="00FF06B7" w14:paraId="4F22E58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2EA460C" w14:textId="0B454BC0" w:rsidR="00635DA6" w:rsidRPr="00FF06B7" w:rsidRDefault="00FF06B7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FE0F18">
              <w:t> </w:t>
            </w:r>
            <w:r>
              <w:t>2025 011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08DDD59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64EFFA4" w14:textId="609FB6D4" w:rsidR="00FF06B7" w:rsidRDefault="00FF06B7" w:rsidP="00FF06B7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ADOPTION DE L</w:t>
            </w:r>
            <w:r w:rsidR="00FE0F18">
              <w:rPr>
                <w:b/>
              </w:rPr>
              <w:t>’</w:t>
            </w:r>
            <w:r>
              <w:rPr>
                <w:b/>
              </w:rPr>
              <w:t>ORDRE DU JOUR</w:t>
            </w:r>
          </w:p>
          <w:p w14:paraId="0EA02B44" w14:textId="58E4757F" w:rsidR="00FF06B7" w:rsidRDefault="00FF06B7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FE0F18">
              <w:rPr>
                <w:b/>
              </w:rPr>
              <w:t xml:space="preserve"> : </w:t>
            </w:r>
            <w:r>
              <w:t>conseiller Proulx</w:t>
            </w:r>
          </w:p>
          <w:p w14:paraId="0D7198DF" w14:textId="7457E6AF" w:rsidR="00635DA6" w:rsidRPr="00FF06B7" w:rsidRDefault="00FF06B7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FE0F18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5A025F07" w14:textId="183F569B" w:rsidR="00635DA6" w:rsidRPr="00FF06B7" w:rsidRDefault="00FF06B7">
            <w:pPr>
              <w:spacing w:before="120" w:after="120" w:line="240" w:lineRule="auto"/>
            </w:pPr>
            <w:r>
              <w:t>IL EST RÉSOLU QUE le conseil approuve l</w:t>
            </w:r>
            <w:r w:rsidR="00FE0F18">
              <w:t>’</w:t>
            </w:r>
            <w:r>
              <w:t>ordre du jour de la réunion du conseil du 22</w:t>
            </w:r>
            <w:r w:rsidR="00FE0F18">
              <w:t> </w:t>
            </w:r>
            <w:r>
              <w:t>janvier 2025, tel qu</w:t>
            </w:r>
            <w:r w:rsidR="00FE0F18">
              <w:t>’</w:t>
            </w:r>
            <w:r>
              <w:t>il a été modifié, avec l</w:t>
            </w:r>
            <w:r w:rsidR="00FE0F18">
              <w:t>’</w:t>
            </w:r>
            <w:r>
              <w:t>ajout d</w:t>
            </w:r>
            <w:r w:rsidR="00FE0F18">
              <w:t>’</w:t>
            </w:r>
            <w:r>
              <w:t>une séance à huis clos.</w:t>
            </w:r>
          </w:p>
          <w:p w14:paraId="28047C57" w14:textId="77777777" w:rsidR="00635DA6" w:rsidRPr="00FF06B7" w:rsidRDefault="00FF06B7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635DA6" w:rsidRPr="00FF06B7" w14:paraId="36819C1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8CD4B29" w14:textId="77777777" w:rsidR="00635DA6" w:rsidRPr="00FF06B7" w:rsidRDefault="00635DA6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6C91DD0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C899E10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Procès-verbal</w:t>
            </w:r>
          </w:p>
        </w:tc>
      </w:tr>
      <w:tr w:rsidR="00635DA6" w:rsidRPr="00FF06B7" w14:paraId="6E76D1C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54CD9E5" w14:textId="45CEEAF6" w:rsidR="00635DA6" w:rsidRPr="00FF06B7" w:rsidRDefault="00FF06B7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FE0F18">
              <w:t> </w:t>
            </w:r>
            <w:r>
              <w:t>2025 012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04FF5FE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94F4EBF" w14:textId="77777777" w:rsidR="00FF06B7" w:rsidRDefault="00FF06B7" w:rsidP="00FF06B7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Adoption du procès-verbal</w:t>
            </w:r>
          </w:p>
          <w:p w14:paraId="60EAC32B" w14:textId="2213D614" w:rsidR="00FF06B7" w:rsidRDefault="00FF06B7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FE0F18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669CD5E8" w14:textId="5A043F34" w:rsidR="00635DA6" w:rsidRPr="00FF06B7" w:rsidRDefault="00FF06B7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FE0F18">
              <w:rPr>
                <w:b/>
              </w:rPr>
              <w:t xml:space="preserve"> : </w:t>
            </w:r>
            <w:r>
              <w:t>conseiller Proulx</w:t>
            </w:r>
          </w:p>
          <w:p w14:paraId="29C70DCF" w14:textId="0849181E" w:rsidR="00635DA6" w:rsidRPr="00FF06B7" w:rsidRDefault="00FF06B7">
            <w:pPr>
              <w:spacing w:before="120" w:after="120" w:line="240" w:lineRule="auto"/>
            </w:pPr>
            <w:r>
              <w:t>IL EST RÉSOLU QUE le procès-verbal de la réunion du conseil du 8</w:t>
            </w:r>
            <w:r w:rsidR="00FE0F18">
              <w:t> </w:t>
            </w:r>
            <w:r>
              <w:t>janvier 2025 soit adopté tel que distribué.</w:t>
            </w:r>
          </w:p>
          <w:p w14:paraId="54698096" w14:textId="77777777" w:rsidR="00635DA6" w:rsidRPr="00FF06B7" w:rsidRDefault="00FF06B7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635DA6" w:rsidRPr="00FF06B7" w14:paraId="6A89408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F5AD6F2" w14:textId="77777777" w:rsidR="00635DA6" w:rsidRPr="00FF06B7" w:rsidRDefault="00635DA6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AF4F455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3.2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24E225D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Questions relatives aux procès-verbaux</w:t>
            </w:r>
          </w:p>
        </w:tc>
      </w:tr>
      <w:tr w:rsidR="00635DA6" w:rsidRPr="00FF06B7" w14:paraId="356C520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E7E10E1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55A4F4C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4A0DBFE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Rapports des départements</w:t>
            </w:r>
          </w:p>
          <w:p w14:paraId="0A2480C2" w14:textId="77777777" w:rsidR="00635DA6" w:rsidRPr="00FF06B7" w:rsidRDefault="00FF06B7">
            <w:pPr>
              <w:spacing w:before="120" w:after="120" w:line="240" w:lineRule="auto"/>
            </w:pPr>
            <w:r>
              <w:t>Le conseil a pris note de tous les rapports.</w:t>
            </w:r>
          </w:p>
        </w:tc>
      </w:tr>
      <w:tr w:rsidR="00635DA6" w:rsidRPr="00FF06B7" w14:paraId="1186095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7933E7E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6D135DA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4.1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30BAA03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Rapport de la directrice générale</w:t>
            </w:r>
          </w:p>
        </w:tc>
      </w:tr>
      <w:tr w:rsidR="00635DA6" w:rsidRPr="00FF06B7" w14:paraId="673CF55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E1FFBD5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C0CF5F2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2692855" w14:textId="63E1A39B" w:rsidR="00635DA6" w:rsidRPr="00FF06B7" w:rsidRDefault="00FF06B7" w:rsidP="00FF06B7">
            <w:pPr>
              <w:spacing w:before="120" w:after="120" w:line="240" w:lineRule="auto"/>
            </w:pPr>
            <w:r>
              <w:rPr>
                <w:b/>
              </w:rPr>
              <w:t>Délégations et audiences</w:t>
            </w:r>
          </w:p>
        </w:tc>
      </w:tr>
      <w:tr w:rsidR="00635DA6" w:rsidRPr="00FF06B7" w14:paraId="28C6073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89D91E8" w14:textId="77777777" w:rsidR="00635DA6" w:rsidRPr="00FF06B7" w:rsidRDefault="00635DA6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FF32FB2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5.1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F79A544" w14:textId="786C6535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Service pour Ainé(es) - St. Pierre Senior Services 19</w:t>
            </w:r>
            <w:r w:rsidR="00FE0F18">
              <w:rPr>
                <w:b/>
              </w:rPr>
              <w:t> h </w:t>
            </w:r>
            <w:r>
              <w:rPr>
                <w:b/>
              </w:rPr>
              <w:t>15</w:t>
            </w:r>
          </w:p>
        </w:tc>
      </w:tr>
      <w:tr w:rsidR="00635DA6" w:rsidRPr="00FF06B7" w14:paraId="5E5B25F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0104111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A9D12D4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6E806D7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Finances</w:t>
            </w:r>
          </w:p>
        </w:tc>
      </w:tr>
      <w:tr w:rsidR="00635DA6" w:rsidRPr="00FF06B7" w14:paraId="424A714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9CB8576" w14:textId="5B5E5384" w:rsidR="00635DA6" w:rsidRPr="00FF06B7" w:rsidRDefault="00FF06B7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FE0F18">
              <w:t> </w:t>
            </w:r>
            <w:r>
              <w:t>2025 013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FCBE3D2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6.1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A761F33" w14:textId="77777777" w:rsidR="00FF06B7" w:rsidRDefault="00FF06B7" w:rsidP="00FF06B7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Comptes à payer</w:t>
            </w:r>
          </w:p>
          <w:p w14:paraId="1A0B722F" w14:textId="562BBC53" w:rsidR="00FF06B7" w:rsidRDefault="00FF06B7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FE0F18">
              <w:rPr>
                <w:b/>
              </w:rPr>
              <w:t xml:space="preserve"> : </w:t>
            </w:r>
            <w:r>
              <w:t>conseiller Proulx</w:t>
            </w:r>
          </w:p>
          <w:p w14:paraId="0BEFD4F8" w14:textId="6B7A7603" w:rsidR="00635DA6" w:rsidRPr="00FF06B7" w:rsidRDefault="00FF06B7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FE0F18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0AC9F43B" w14:textId="7EFD69FC" w:rsidR="00635DA6" w:rsidRPr="00FF06B7" w:rsidRDefault="00FF06B7">
            <w:pPr>
              <w:spacing w:before="120" w:after="120" w:line="240" w:lineRule="auto"/>
            </w:pPr>
            <w:r>
              <w:t>IL EST RÉSOLU QUE le rapport des comptes créditeurs, conformément à la liste datée du 22</w:t>
            </w:r>
            <w:r w:rsidR="00FE0F18">
              <w:t> </w:t>
            </w:r>
            <w:r>
              <w:t>janvier 2025, pour les chèques du n</w:t>
            </w:r>
            <w:r>
              <w:rPr>
                <w:vertAlign w:val="superscript"/>
              </w:rPr>
              <w:t>o</w:t>
            </w:r>
            <w:r>
              <w:t> 20250013 au n</w:t>
            </w:r>
            <w:r>
              <w:rPr>
                <w:vertAlign w:val="superscript"/>
              </w:rPr>
              <w:t>o</w:t>
            </w:r>
            <w:r>
              <w:t> 20250043 inclusivement, totalisant la somme de 224</w:t>
            </w:r>
            <w:r w:rsidR="00FE0F18">
              <w:rPr>
                <w:rFonts w:ascii="Arial" w:hAnsi="Arial" w:cs="Arial"/>
              </w:rPr>
              <w:t> </w:t>
            </w:r>
            <w:r>
              <w:t>772,94 $, soit par la présente approuvé pour paiement.</w:t>
            </w:r>
          </w:p>
          <w:p w14:paraId="00AB2F83" w14:textId="77777777" w:rsidR="00635DA6" w:rsidRPr="00FF06B7" w:rsidRDefault="00FF06B7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635DA6" w:rsidRPr="00FF06B7" w14:paraId="2EF6DD5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CE8B5F1" w14:textId="77777777" w:rsidR="00635DA6" w:rsidRPr="00FF06B7" w:rsidRDefault="00635DA6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698BB3D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6.2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C53E115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Rapport financier</w:t>
            </w:r>
          </w:p>
          <w:p w14:paraId="68EEDF3C" w14:textId="77777777" w:rsidR="00635DA6" w:rsidRPr="00FF06B7" w:rsidRDefault="00FF06B7">
            <w:pPr>
              <w:spacing w:before="120" w:after="120" w:line="240" w:lineRule="auto"/>
            </w:pPr>
            <w:r>
              <w:t>Aucun rapport pour cette période.</w:t>
            </w:r>
          </w:p>
        </w:tc>
      </w:tr>
      <w:tr w:rsidR="00635DA6" w:rsidRPr="00FF06B7" w14:paraId="2652AC0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F95EC3B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59471EB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7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AE32015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Aménagement et mise en valeur</w:t>
            </w:r>
          </w:p>
        </w:tc>
      </w:tr>
      <w:tr w:rsidR="00635DA6" w:rsidRPr="00FF06B7" w14:paraId="6A4276B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C9F7A9D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D2FB799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7.1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FCB6DDC" w14:textId="48B9D78B" w:rsidR="00635DA6" w:rsidRPr="00FF06B7" w:rsidRDefault="00FF06B7" w:rsidP="00FF06B7">
            <w:pPr>
              <w:spacing w:before="120" w:after="120" w:line="240" w:lineRule="auto"/>
            </w:pPr>
            <w:r>
              <w:rPr>
                <w:b/>
              </w:rPr>
              <w:t>Permis de construction, demandes et autres permis</w:t>
            </w:r>
          </w:p>
        </w:tc>
      </w:tr>
      <w:tr w:rsidR="00635DA6" w:rsidRPr="00FF06B7" w14:paraId="4334D82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2D277E6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F4E655B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8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D9333BD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Affaires générales</w:t>
            </w:r>
          </w:p>
        </w:tc>
      </w:tr>
      <w:tr w:rsidR="00635DA6" w:rsidRPr="00FF06B7" w14:paraId="69F39B4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D54A7EE" w14:textId="0247853F" w:rsidR="00635DA6" w:rsidRPr="00FF06B7" w:rsidRDefault="00FF06B7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FE0F18">
              <w:t> </w:t>
            </w:r>
            <w:r>
              <w:t>2025 014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3BB40E9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8.1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4C6C373" w14:textId="0E323E53" w:rsidR="00FF06B7" w:rsidRDefault="00FF06B7" w:rsidP="00FF06B7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Accord de services pour arrêtés des commissionnaires</w:t>
            </w:r>
            <w:r w:rsidR="00FE0F18">
              <w:rPr>
                <w:b/>
              </w:rPr>
              <w:t> </w:t>
            </w:r>
            <w:r>
              <w:rPr>
                <w:b/>
              </w:rPr>
              <w:t>2025-2026</w:t>
            </w:r>
          </w:p>
          <w:p w14:paraId="14354A1C" w14:textId="3FFBEDEA" w:rsidR="00FF06B7" w:rsidRDefault="00FF06B7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FE0F18">
              <w:rPr>
                <w:b/>
              </w:rPr>
              <w:t xml:space="preserve"> : </w:t>
            </w:r>
            <w:r>
              <w:t>conseiller Proulx</w:t>
            </w:r>
          </w:p>
          <w:p w14:paraId="11B5F042" w14:textId="23FDE5B1" w:rsidR="00635DA6" w:rsidRPr="00FF06B7" w:rsidRDefault="00FF06B7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FE0F18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0BCEBDA4" w14:textId="32580809" w:rsidR="00635DA6" w:rsidRPr="00FF06B7" w:rsidRDefault="00FF06B7">
            <w:pPr>
              <w:spacing w:before="120" w:after="120" w:line="240" w:lineRule="auto"/>
            </w:pPr>
            <w:r>
              <w:t>IL EST RÉSOLU QUE le conseil approuve la poursuite de l</w:t>
            </w:r>
            <w:r w:rsidR="00FE0F18">
              <w:t>’</w:t>
            </w:r>
            <w:r>
              <w:t>accord présenté et examiné.</w:t>
            </w:r>
          </w:p>
          <w:p w14:paraId="154DEFC2" w14:textId="77777777" w:rsidR="00635DA6" w:rsidRPr="00FF06B7" w:rsidRDefault="00FF06B7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635DA6" w:rsidRPr="00FF06B7" w14:paraId="68B86E5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198B64E" w14:textId="77777777" w:rsidR="00635DA6" w:rsidRPr="00FF06B7" w:rsidRDefault="00635DA6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A969B11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9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EC78EA7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Affaires reportées</w:t>
            </w:r>
          </w:p>
        </w:tc>
      </w:tr>
      <w:tr w:rsidR="00635DA6" w:rsidRPr="00FF06B7" w14:paraId="07D46A1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66DD900" w14:textId="77777777" w:rsidR="00635DA6" w:rsidRPr="00FF06B7" w:rsidRDefault="00635DA6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F2A7CDD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9.1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DD3C7FE" w14:textId="347C46A2" w:rsidR="00FF06B7" w:rsidRDefault="00FF06B7" w:rsidP="00FF06B7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vertAlign w:val="superscript"/>
              </w:rPr>
              <w:t>e</w:t>
            </w:r>
            <w:r w:rsidR="00FE0F18">
              <w:rPr>
                <w:b/>
              </w:rPr>
              <w:t> </w:t>
            </w:r>
            <w:r>
              <w:rPr>
                <w:b/>
              </w:rPr>
              <w:t>lecture - 2024-08 abrogeant l’Arrêté</w:t>
            </w:r>
            <w:r w:rsidR="00FE0F18">
              <w:rPr>
                <w:b/>
              </w:rPr>
              <w:t> </w:t>
            </w:r>
            <w:r>
              <w:rPr>
                <w:b/>
              </w:rPr>
              <w:t>2011-11 - création d</w:t>
            </w:r>
            <w:r w:rsidR="00FE0F18">
              <w:rPr>
                <w:b/>
              </w:rPr>
              <w:t>’</w:t>
            </w:r>
            <w:r>
              <w:rPr>
                <w:b/>
              </w:rPr>
              <w:t>une commission des loisirs publics</w:t>
            </w:r>
          </w:p>
          <w:p w14:paraId="16095245" w14:textId="5ABA40EB" w:rsidR="00FF06B7" w:rsidRDefault="00FF06B7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FE0F18">
              <w:rPr>
                <w:b/>
              </w:rPr>
              <w:t xml:space="preserve"> : </w:t>
            </w:r>
            <w:r>
              <w:t>conseiller Proulx</w:t>
            </w:r>
          </w:p>
          <w:p w14:paraId="5C04F609" w14:textId="20250166" w:rsidR="00635DA6" w:rsidRPr="00FF06B7" w:rsidRDefault="00FF06B7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FE0F18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455FA99C" w14:textId="13EC4AA5" w:rsidR="00635DA6" w:rsidRPr="00FF06B7" w:rsidRDefault="00FF06B7">
            <w:pPr>
              <w:spacing w:before="120" w:after="120" w:line="240" w:lineRule="auto"/>
            </w:pPr>
            <w:r>
              <w:lastRenderedPageBreak/>
              <w:t>IL EST RÉSOLU QUE l’Arrêté n</w:t>
            </w:r>
            <w:r>
              <w:rPr>
                <w:vertAlign w:val="superscript"/>
              </w:rPr>
              <w:t>o</w:t>
            </w:r>
            <w:r w:rsidR="00FE0F18">
              <w:t> </w:t>
            </w:r>
            <w:r>
              <w:t>2024-08 abrogeant l’Arrêté n</w:t>
            </w:r>
            <w:r>
              <w:rPr>
                <w:vertAlign w:val="superscript"/>
              </w:rPr>
              <w:t>o</w:t>
            </w:r>
            <w:r w:rsidR="00FE0F18">
              <w:t> </w:t>
            </w:r>
            <w:r>
              <w:t>2011-11 soit adopté en deuxième lecture.</w:t>
            </w:r>
          </w:p>
          <w:p w14:paraId="01FAA68F" w14:textId="77777777" w:rsidR="00635DA6" w:rsidRPr="00FF06B7" w:rsidRDefault="00FF06B7">
            <w:pPr>
              <w:spacing w:before="120" w:after="120" w:line="240" w:lineRule="auto"/>
              <w:jc w:val="right"/>
            </w:pPr>
            <w:r>
              <w:rPr>
                <w:b/>
              </w:rPr>
              <w:t>REPORTÉE</w:t>
            </w:r>
          </w:p>
        </w:tc>
      </w:tr>
      <w:tr w:rsidR="00635DA6" w:rsidRPr="00FF06B7" w14:paraId="395E81C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AF76373" w14:textId="77777777" w:rsidR="00635DA6" w:rsidRPr="00FF06B7" w:rsidRDefault="00635DA6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FAF3B35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9.2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07F6EB2" w14:textId="12E7A2A6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3</w:t>
            </w:r>
            <w:r>
              <w:rPr>
                <w:b/>
                <w:vertAlign w:val="superscript"/>
              </w:rPr>
              <w:t>e</w:t>
            </w:r>
            <w:r w:rsidR="00FE0F18">
              <w:rPr>
                <w:b/>
              </w:rPr>
              <w:t> </w:t>
            </w:r>
            <w:r>
              <w:rPr>
                <w:b/>
              </w:rPr>
              <w:t>lecture - 2024-08 abrogeant l’Arrêté</w:t>
            </w:r>
            <w:r w:rsidR="00FE0F18">
              <w:rPr>
                <w:b/>
              </w:rPr>
              <w:t> </w:t>
            </w:r>
            <w:r>
              <w:rPr>
                <w:b/>
              </w:rPr>
              <w:t>2011-11 - création d’une commission des loisirs publics</w:t>
            </w:r>
          </w:p>
          <w:p w14:paraId="33C661AE" w14:textId="4340ED28" w:rsidR="00635DA6" w:rsidRPr="00FF06B7" w:rsidRDefault="00FF06B7">
            <w:pPr>
              <w:spacing w:before="120" w:after="120" w:line="240" w:lineRule="auto"/>
            </w:pPr>
            <w:r>
              <w:t>IL EST RÉSOLU QUE l’Arrêté</w:t>
            </w:r>
            <w:r w:rsidR="00FE0F18">
              <w:t> </w:t>
            </w:r>
            <w:r>
              <w:t>2024-08 soit maintenant adopté en troisième et dernière lecture.</w:t>
            </w:r>
          </w:p>
          <w:p w14:paraId="5C9E20D5" w14:textId="77777777" w:rsidR="00635DA6" w:rsidRPr="00FF06B7" w:rsidRDefault="00FF06B7">
            <w:pPr>
              <w:spacing w:before="120" w:after="120" w:line="240" w:lineRule="auto"/>
              <w:jc w:val="right"/>
            </w:pPr>
            <w:r>
              <w:rPr>
                <w:b/>
              </w:rPr>
              <w:t>REPORTÉE</w:t>
            </w:r>
          </w:p>
        </w:tc>
      </w:tr>
      <w:tr w:rsidR="00635DA6" w:rsidRPr="00FF06B7" w14:paraId="167874A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9A685B6" w14:textId="77777777" w:rsidR="00635DA6" w:rsidRPr="00FF06B7" w:rsidRDefault="00635DA6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4649B12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10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29DB012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Règlements</w:t>
            </w:r>
          </w:p>
        </w:tc>
      </w:tr>
      <w:tr w:rsidR="00635DA6" w:rsidRPr="00FF06B7" w14:paraId="30076B7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620543C" w14:textId="77777777" w:rsidR="00635DA6" w:rsidRPr="00FF06B7" w:rsidRDefault="00635DA6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14C374C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3F22C9D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Correspondance</w:t>
            </w:r>
          </w:p>
          <w:p w14:paraId="1CA639E3" w14:textId="77777777" w:rsidR="00635DA6" w:rsidRPr="00FF06B7" w:rsidRDefault="00FF06B7">
            <w:pPr>
              <w:spacing w:before="120" w:after="120" w:line="240" w:lineRule="auto"/>
            </w:pPr>
            <w:r>
              <w:t>Le conseil a pris note de la correspondance.</w:t>
            </w:r>
          </w:p>
        </w:tc>
      </w:tr>
      <w:tr w:rsidR="00635DA6" w:rsidRPr="00FF06B7" w14:paraId="7D48631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7B1ADD0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665BD48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11.1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81B6040" w14:textId="4DD6D118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Saint-Pierre-</w:t>
            </w:r>
            <w:proofErr w:type="spellStart"/>
            <w:r>
              <w:rPr>
                <w:b/>
              </w:rPr>
              <w:t>Jolys</w:t>
            </w:r>
            <w:proofErr w:type="spellEnd"/>
            <w:r w:rsidR="00FE0F18">
              <w:rPr>
                <w:b/>
              </w:rPr>
              <w:t> </w:t>
            </w:r>
            <w:r>
              <w:rPr>
                <w:b/>
              </w:rPr>
              <w:t>2024-2025 fonds de l</w:t>
            </w:r>
            <w:r w:rsidR="00FE0F18">
              <w:rPr>
                <w:b/>
              </w:rPr>
              <w:t>’</w:t>
            </w:r>
            <w:r>
              <w:rPr>
                <w:b/>
              </w:rPr>
              <w:t>AMBM</w:t>
            </w:r>
          </w:p>
        </w:tc>
      </w:tr>
      <w:tr w:rsidR="00635DA6" w:rsidRPr="00FF06B7" w14:paraId="6AB57FF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D0D91FD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CA678D7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11.2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976B974" w14:textId="097F9A46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 xml:space="preserve">Financement des bibliothèques régionales </w:t>
            </w:r>
            <w:proofErr w:type="spellStart"/>
            <w:r>
              <w:rPr>
                <w:b/>
              </w:rPr>
              <w:t>Jolys</w:t>
            </w:r>
            <w:proofErr w:type="spellEnd"/>
            <w:r>
              <w:rPr>
                <w:b/>
              </w:rPr>
              <w:t xml:space="preserve"> - FBMB</w:t>
            </w:r>
            <w:r w:rsidR="00FE0F18">
              <w:rPr>
                <w:b/>
              </w:rPr>
              <w:t> </w:t>
            </w:r>
            <w:r>
              <w:rPr>
                <w:b/>
              </w:rPr>
              <w:t>2024-2025</w:t>
            </w:r>
          </w:p>
        </w:tc>
      </w:tr>
      <w:tr w:rsidR="00635DA6" w:rsidRPr="00FF06B7" w14:paraId="1172CA6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FFB04FD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BFB4B14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11.3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27C310F" w14:textId="7622151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Embauche d</w:t>
            </w:r>
            <w:r w:rsidR="00FE0F18">
              <w:rPr>
                <w:b/>
              </w:rPr>
              <w:t>’</w:t>
            </w:r>
            <w:r>
              <w:rPr>
                <w:b/>
              </w:rPr>
              <w:t>un fonctionnaire électoral principal pour les élections partielles de 2025</w:t>
            </w:r>
          </w:p>
        </w:tc>
      </w:tr>
      <w:tr w:rsidR="00635DA6" w:rsidRPr="00FF06B7" w14:paraId="565401B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BCC26A9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1F41FA6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D6EFFB0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Couvre-feu</w:t>
            </w:r>
          </w:p>
        </w:tc>
      </w:tr>
      <w:tr w:rsidR="00635DA6" w:rsidRPr="00FF06B7" w14:paraId="3EDF356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FD2B034" w14:textId="77777777" w:rsidR="00635DA6" w:rsidRPr="00FF06B7" w:rsidRDefault="00635DA6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0BEBC39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047779A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Rapports des comités</w:t>
            </w:r>
          </w:p>
          <w:p w14:paraId="40C41ED2" w14:textId="77777777" w:rsidR="00635DA6" w:rsidRPr="00FF06B7" w:rsidRDefault="00FF06B7">
            <w:pPr>
              <w:spacing w:before="120" w:after="120" w:line="240" w:lineRule="auto"/>
            </w:pPr>
            <w:r>
              <w:t>Le conseil a pris note de tous les rapports des comités et toutes les mises à jour.</w:t>
            </w:r>
          </w:p>
        </w:tc>
      </w:tr>
      <w:tr w:rsidR="00635DA6" w:rsidRPr="00FF06B7" w14:paraId="407DDBC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410306C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C1E52B6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257E1CA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PERSONNEL</w:t>
            </w:r>
          </w:p>
        </w:tc>
      </w:tr>
      <w:tr w:rsidR="00635DA6" w:rsidRPr="00FF06B7" w14:paraId="3E8AFC0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7650928" w14:textId="77777777" w:rsidR="00635DA6" w:rsidRPr="00FF06B7" w:rsidRDefault="00635DA6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A1D0F49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13.2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7E02F80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PROTECTION</w:t>
            </w:r>
          </w:p>
        </w:tc>
      </w:tr>
      <w:tr w:rsidR="00635DA6" w:rsidRPr="00FF06B7" w14:paraId="13A8D95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4F32055" w14:textId="77777777" w:rsidR="00635DA6" w:rsidRPr="00FF06B7" w:rsidRDefault="00635DA6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E2C58E3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13.2.1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65AC79D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Service d’incendie de Saint-Pierre et district</w:t>
            </w:r>
          </w:p>
        </w:tc>
      </w:tr>
      <w:tr w:rsidR="00635DA6" w:rsidRPr="00FF06B7" w14:paraId="342709F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FA753B2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142B31F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13.3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6DE95D6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DÉVELOPPEMENT ÉCONOMIQUE</w:t>
            </w:r>
          </w:p>
        </w:tc>
      </w:tr>
      <w:tr w:rsidR="00635DA6" w:rsidRPr="00FF06B7" w14:paraId="5768156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8B5E653" w14:textId="77777777" w:rsidR="00635DA6" w:rsidRPr="00FF06B7" w:rsidRDefault="00635DA6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551F4B0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13.3.1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424EB6A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Saint-Pierre En Boom - développement communautaire</w:t>
            </w:r>
          </w:p>
        </w:tc>
      </w:tr>
      <w:tr w:rsidR="00635DA6" w:rsidRPr="00FF06B7" w14:paraId="4350FB4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F0AE138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F6F0D63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13.3.2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2618C53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 xml:space="preserve">AMBM - Association des municipalités bilingues du Manitoba/Association of Manitoba </w:t>
            </w:r>
            <w:proofErr w:type="spellStart"/>
            <w:r>
              <w:rPr>
                <w:b/>
              </w:rPr>
              <w:t>Bilingual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Municipalities</w:t>
            </w:r>
            <w:proofErr w:type="spellEnd"/>
          </w:p>
        </w:tc>
      </w:tr>
      <w:tr w:rsidR="00635DA6" w:rsidRPr="00A94710" w14:paraId="087DFCB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4C4DCAA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F5221A0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13.3.3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CE0D5FB" w14:textId="77777777" w:rsidR="00635DA6" w:rsidRPr="00A94710" w:rsidRDefault="00FF06B7">
            <w:pPr>
              <w:spacing w:before="120" w:after="120" w:line="240" w:lineRule="auto"/>
              <w:rPr>
                <w:lang w:val="en-US"/>
              </w:rPr>
            </w:pPr>
            <w:r w:rsidRPr="00A94710">
              <w:rPr>
                <w:b/>
                <w:lang w:val="en-US"/>
              </w:rPr>
              <w:t>Triple R Community Futures Development Corporation</w:t>
            </w:r>
          </w:p>
        </w:tc>
      </w:tr>
      <w:tr w:rsidR="00635DA6" w:rsidRPr="00FF06B7" w14:paraId="77E4A09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455B08E" w14:textId="77777777" w:rsidR="00635DA6" w:rsidRPr="00FF06B7" w:rsidRDefault="00635DA6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66325E1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13.4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4B110F6" w14:textId="7343099C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Comité municipal régional d</w:t>
            </w:r>
            <w:r w:rsidR="00FE0F18">
              <w:rPr>
                <w:b/>
              </w:rPr>
              <w:t>’</w:t>
            </w:r>
            <w:r>
              <w:rPr>
                <w:b/>
              </w:rPr>
              <w:t>Eastman - chapitre Sud</w:t>
            </w:r>
          </w:p>
        </w:tc>
      </w:tr>
      <w:tr w:rsidR="00635DA6" w:rsidRPr="00FF06B7" w14:paraId="22B09FF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8F24216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0DE0F80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13.5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2055C3F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SANTÉ ENVIRONNEMENTALE</w:t>
            </w:r>
          </w:p>
        </w:tc>
      </w:tr>
      <w:tr w:rsidR="00635DA6" w:rsidRPr="00FF06B7" w14:paraId="0FCF8ED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CF4F68F" w14:textId="77777777" w:rsidR="00635DA6" w:rsidRPr="00FF06B7" w:rsidRDefault="00635DA6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CA3AF28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13.5.1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E8357E3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District du bassin versant Seine-Rat-Roseau</w:t>
            </w:r>
          </w:p>
        </w:tc>
      </w:tr>
      <w:tr w:rsidR="00635DA6" w:rsidRPr="00FF06B7" w14:paraId="182ECCB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8A6720B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471D77B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13.5.2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E644819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Commission du bassin de la Rivière-Rouge</w:t>
            </w:r>
          </w:p>
        </w:tc>
      </w:tr>
      <w:tr w:rsidR="00635DA6" w:rsidRPr="00FF06B7" w14:paraId="7242D84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66F3B1A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43B3302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13.5.3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E20900B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Laval-Cloutier</w:t>
            </w:r>
          </w:p>
        </w:tc>
      </w:tr>
      <w:tr w:rsidR="00635DA6" w:rsidRPr="00FF06B7" w14:paraId="1B84910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970E7CE" w14:textId="77777777" w:rsidR="00635DA6" w:rsidRPr="00FF06B7" w:rsidRDefault="00635DA6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B79779E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13.5.4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DEEC191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Conseil de santé Rivière-aux-Rats</w:t>
            </w:r>
          </w:p>
        </w:tc>
      </w:tr>
      <w:tr w:rsidR="00635DA6" w:rsidRPr="00FF06B7" w14:paraId="10E8397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7BB5EC1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A2EDCF7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13.5.5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2DFDB2D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Transport adapté de Saint-Pierre/De Salaberry</w:t>
            </w:r>
          </w:p>
        </w:tc>
      </w:tr>
      <w:tr w:rsidR="00635DA6" w:rsidRPr="00FF06B7" w14:paraId="283A332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7F18EA1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8F98EC1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13.6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8E65AE8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LOISIRS ET CULTURE</w:t>
            </w:r>
          </w:p>
        </w:tc>
      </w:tr>
      <w:tr w:rsidR="00635DA6" w:rsidRPr="00FF06B7" w14:paraId="64669D3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BC818FB" w14:textId="77777777" w:rsidR="00635DA6" w:rsidRPr="00FF06B7" w:rsidRDefault="00635DA6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6734487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13.6.1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F18C5BD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 xml:space="preserve">Bibliothèque régionale </w:t>
            </w:r>
            <w:proofErr w:type="spellStart"/>
            <w:r>
              <w:rPr>
                <w:b/>
              </w:rPr>
              <w:t>Jolys</w:t>
            </w:r>
            <w:proofErr w:type="spellEnd"/>
          </w:p>
        </w:tc>
      </w:tr>
      <w:tr w:rsidR="00635DA6" w:rsidRPr="00FF06B7" w14:paraId="35A8EC2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FA9C0E9" w14:textId="77777777" w:rsidR="00635DA6" w:rsidRPr="00FF06B7" w:rsidRDefault="00635DA6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E5A8F80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13.6.2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33FE7B5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Comité consultatif du Centre récréatif de Saint-Pierre</w:t>
            </w:r>
          </w:p>
        </w:tc>
      </w:tr>
      <w:tr w:rsidR="00635DA6" w:rsidRPr="00FF06B7" w14:paraId="1FA50F1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C78BFD5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F64072D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13.6.3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B74170D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 xml:space="preserve">Comité du Parc Carillon </w:t>
            </w:r>
            <w:proofErr w:type="spellStart"/>
            <w:r>
              <w:rPr>
                <w:b/>
              </w:rPr>
              <w:t>inc.</w:t>
            </w:r>
            <w:proofErr w:type="spellEnd"/>
          </w:p>
        </w:tc>
      </w:tr>
      <w:tr w:rsidR="00635DA6" w:rsidRPr="00A94710" w14:paraId="2BA1719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A3F9B47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534AAB1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13.6.4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0850F1C" w14:textId="77777777" w:rsidR="00635DA6" w:rsidRPr="00A94710" w:rsidRDefault="00FF06B7">
            <w:pPr>
              <w:spacing w:before="120" w:after="120" w:line="240" w:lineRule="auto"/>
              <w:rPr>
                <w:lang w:val="en-US"/>
              </w:rPr>
            </w:pPr>
            <w:r w:rsidRPr="00A94710">
              <w:rPr>
                <w:b/>
                <w:lang w:val="en-US"/>
              </w:rPr>
              <w:t>Sentier Crow Wing (chemin Saint-Paul)</w:t>
            </w:r>
          </w:p>
        </w:tc>
      </w:tr>
      <w:tr w:rsidR="00635DA6" w:rsidRPr="00FF06B7" w14:paraId="40B65DD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B8FDEE9" w14:textId="77777777" w:rsidR="00635DA6" w:rsidRPr="00FF06B7" w:rsidRDefault="00635DA6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96772CE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13.6.4.1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0ABFA83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Campagne de collecte de fonds du Campus de loisirs et de bien-être du Sud-Est (CLBSE)</w:t>
            </w:r>
          </w:p>
        </w:tc>
      </w:tr>
      <w:tr w:rsidR="00635DA6" w:rsidRPr="00FF06B7" w14:paraId="2EA9056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F3ACA50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D70244B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13.6.5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22D4B27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Folies grenouilles de Saint-Pierre</w:t>
            </w:r>
          </w:p>
        </w:tc>
      </w:tr>
      <w:tr w:rsidR="00635DA6" w:rsidRPr="00FF06B7" w14:paraId="0D5DB3B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5408839" w14:textId="77777777" w:rsidR="00635DA6" w:rsidRPr="00A94710" w:rsidRDefault="00635DA6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7B6C3B5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97EB7CA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Huis clos</w:t>
            </w:r>
          </w:p>
        </w:tc>
      </w:tr>
      <w:tr w:rsidR="00635DA6" w:rsidRPr="00FF06B7" w14:paraId="74754B5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EC3A27B" w14:textId="765590A7" w:rsidR="00635DA6" w:rsidRPr="00FF06B7" w:rsidRDefault="00FF06B7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FE0F18">
              <w:t> </w:t>
            </w:r>
            <w:r>
              <w:t>2025 015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23D3B54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14.1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ADB8D03" w14:textId="77777777" w:rsidR="00FF06B7" w:rsidRDefault="00FF06B7" w:rsidP="00FF06B7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Ouverture de la séance à huis clos</w:t>
            </w:r>
          </w:p>
          <w:p w14:paraId="720F8E07" w14:textId="69CC2496" w:rsidR="00FF06B7" w:rsidRDefault="00FF06B7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FE0F18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5219B58B" w14:textId="59C4B0BB" w:rsidR="00635DA6" w:rsidRPr="00FF06B7" w:rsidRDefault="00FF06B7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FE0F18">
              <w:rPr>
                <w:b/>
              </w:rPr>
              <w:t xml:space="preserve"> : </w:t>
            </w:r>
            <w:r>
              <w:t>conseiller Proulx</w:t>
            </w:r>
          </w:p>
          <w:p w14:paraId="6CE90035" w14:textId="7D3A6817" w:rsidR="00FF06B7" w:rsidRDefault="00FF06B7">
            <w:pPr>
              <w:spacing w:before="120" w:after="120" w:line="240" w:lineRule="auto"/>
            </w:pPr>
            <w:r>
              <w:t>IL EST RÉSOLU QUE le conseil se réunisse en comité plénier à huis clos à 20</w:t>
            </w:r>
            <w:r w:rsidR="00FE0F18">
              <w:t> h </w:t>
            </w:r>
            <w:r>
              <w:t>22 pour discuter de :</w:t>
            </w:r>
          </w:p>
          <w:p w14:paraId="507D5C19" w14:textId="744304EB" w:rsidR="00FF06B7" w:rsidRPr="00FF06B7" w:rsidRDefault="00FF06B7" w:rsidP="00FF06B7">
            <w:pPr>
              <w:pStyle w:val="Paragraphedeliste"/>
              <w:numPr>
                <w:ilvl w:val="0"/>
                <w:numId w:val="1"/>
              </w:numPr>
              <w:spacing w:before="120" w:after="120" w:line="240" w:lineRule="auto"/>
            </w:pPr>
            <w:proofErr w:type="gramStart"/>
            <w:r>
              <w:t>questions</w:t>
            </w:r>
            <w:proofErr w:type="gramEnd"/>
            <w:r>
              <w:t xml:space="preserve"> juridiques;</w:t>
            </w:r>
          </w:p>
          <w:p w14:paraId="5C97CC12" w14:textId="77777777" w:rsidR="00FF06B7" w:rsidRDefault="00FF06B7" w:rsidP="00FF06B7">
            <w:pPr>
              <w:pStyle w:val="Paragraphedeliste"/>
              <w:numPr>
                <w:ilvl w:val="0"/>
                <w:numId w:val="1"/>
              </w:numPr>
              <w:spacing w:before="120" w:after="120" w:line="240" w:lineRule="auto"/>
            </w:pPr>
            <w:r>
              <w:t xml:space="preserve"> </w:t>
            </w:r>
            <w:proofErr w:type="gramStart"/>
            <w:r>
              <w:t>questions</w:t>
            </w:r>
            <w:proofErr w:type="gramEnd"/>
            <w:r>
              <w:t xml:space="preserve"> de personnel;</w:t>
            </w:r>
          </w:p>
          <w:p w14:paraId="3F567FE5" w14:textId="42A85C06" w:rsidR="00635DA6" w:rsidRPr="00FF06B7" w:rsidRDefault="00FF06B7" w:rsidP="00FF06B7">
            <w:pPr>
              <w:spacing w:before="120" w:after="120" w:line="240" w:lineRule="auto"/>
            </w:pPr>
            <w:r>
              <w:rPr>
                <w:b/>
                <w:bCs/>
              </w:rPr>
              <w:t xml:space="preserve">IL EST AUSSI RÉSOLU QUE, conformément au paragraphe 83(1) de la </w:t>
            </w:r>
            <w:r>
              <w:rPr>
                <w:b/>
                <w:bCs/>
                <w:i/>
                <w:iCs/>
              </w:rPr>
              <w:t>Loi sur les municipalités</w:t>
            </w:r>
            <w:r>
              <w:rPr>
                <w:b/>
                <w:bCs/>
              </w:rPr>
              <w:t>, toutes les questions doivent rester confidentielles jusqu’à ce qu’un rapport soit rendu public.</w:t>
            </w:r>
          </w:p>
        </w:tc>
      </w:tr>
      <w:tr w:rsidR="00635DA6" w:rsidRPr="00FF06B7" w14:paraId="032FB01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2D7DF3C" w14:textId="2154FB47" w:rsidR="00635DA6" w:rsidRPr="00FF06B7" w:rsidRDefault="00FF06B7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FE0F18">
              <w:t> </w:t>
            </w:r>
            <w:r>
              <w:t>2025 016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E9BD53E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14.2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65AD150" w14:textId="77777777" w:rsidR="00FF06B7" w:rsidRDefault="00FF06B7" w:rsidP="00FF06B7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Clôture de la séance à huis clos</w:t>
            </w:r>
          </w:p>
          <w:p w14:paraId="48F0A4C6" w14:textId="0C5EC663" w:rsidR="00FF06B7" w:rsidRDefault="00FF06B7" w:rsidP="00FF06B7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FE0F18">
              <w:rPr>
                <w:b/>
              </w:rPr>
              <w:t xml:space="preserve"> : </w:t>
            </w:r>
            <w:r>
              <w:t>conseiller Proulx</w:t>
            </w:r>
          </w:p>
          <w:p w14:paraId="7B507A32" w14:textId="75EEBA7C" w:rsidR="00635DA6" w:rsidRPr="00FF06B7" w:rsidRDefault="00FF06B7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FE0F18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596CC5BA" w14:textId="6B188CC8" w:rsidR="00635DA6" w:rsidRPr="00FF06B7" w:rsidRDefault="00FF06B7">
            <w:pPr>
              <w:spacing w:before="120" w:after="120" w:line="240" w:lineRule="auto"/>
            </w:pPr>
            <w:r>
              <w:lastRenderedPageBreak/>
              <w:t>IL EST RÉSOLU QUE le conseil reprenne la séance ordinaire du conseil à 20</w:t>
            </w:r>
            <w:r w:rsidR="00FE0F18">
              <w:t> h </w:t>
            </w:r>
            <w:r>
              <w:t>42.</w:t>
            </w:r>
          </w:p>
          <w:p w14:paraId="3CEA4A43" w14:textId="77777777" w:rsidR="00635DA6" w:rsidRPr="00FF06B7" w:rsidRDefault="00FF06B7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635DA6" w:rsidRPr="00FF06B7" w14:paraId="0A06635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782AA88" w14:textId="1AF64F0A" w:rsidR="00635DA6" w:rsidRPr="00FF06B7" w:rsidRDefault="00FF06B7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lastRenderedPageBreak/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FE0F18">
              <w:t> </w:t>
            </w:r>
            <w:r>
              <w:t>2025 017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AD5173F" w14:textId="77777777" w:rsidR="00635DA6" w:rsidRPr="00FF06B7" w:rsidRDefault="00FF06B7">
            <w:pPr>
              <w:spacing w:before="120" w:after="120" w:line="240" w:lineRule="auto"/>
            </w:pPr>
            <w:r>
              <w:rPr>
                <w:b/>
              </w:rPr>
              <w:t>15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3A3B488" w14:textId="77777777" w:rsidR="00FF06B7" w:rsidRDefault="00FF06B7" w:rsidP="00FF06B7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Levée de la séance</w:t>
            </w:r>
          </w:p>
          <w:p w14:paraId="7FEBE656" w14:textId="3FE05D11" w:rsidR="00FF06B7" w:rsidRDefault="00FF06B7" w:rsidP="00FF06B7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FE0F18">
              <w:rPr>
                <w:b/>
              </w:rPr>
              <w:t xml:space="preserve"> : </w:t>
            </w:r>
            <w:r>
              <w:t>conseiller Proulx</w:t>
            </w:r>
          </w:p>
          <w:p w14:paraId="6BE9B5AF" w14:textId="69EE835A" w:rsidR="00635DA6" w:rsidRPr="00FF06B7" w:rsidRDefault="00FF06B7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FE0F18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7FEBE6B1" w14:textId="7F90F132" w:rsidR="00635DA6" w:rsidRPr="00FF06B7" w:rsidRDefault="00FF06B7">
            <w:pPr>
              <w:spacing w:before="120" w:after="120" w:line="240" w:lineRule="auto"/>
            </w:pPr>
            <w:r>
              <w:t>IL EST RÉSOLU QUE la séance du conseil du 17</w:t>
            </w:r>
            <w:r w:rsidR="00FE0F18">
              <w:t> </w:t>
            </w:r>
            <w:r>
              <w:t>janvier 2025 du Village de Saint-Pierre-</w:t>
            </w:r>
            <w:proofErr w:type="spellStart"/>
            <w:r>
              <w:t>Jolys</w:t>
            </w:r>
            <w:proofErr w:type="spellEnd"/>
            <w:r>
              <w:t xml:space="preserve"> soit levée à 20 h 42.</w:t>
            </w:r>
          </w:p>
          <w:p w14:paraId="17FE18B4" w14:textId="77777777" w:rsidR="00635DA6" w:rsidRPr="00FF06B7" w:rsidRDefault="00FF06B7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</w:tbl>
    <w:p w14:paraId="321EECE8" w14:textId="77777777" w:rsidR="00635DA6" w:rsidRPr="00FF06B7" w:rsidRDefault="00FF06B7">
      <w:r>
        <w:br/>
      </w:r>
    </w:p>
    <w:tbl>
      <w:tblPr>
        <w:tblW w:w="5000" w:type="pct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635DA6" w:rsidRPr="00FF06B7" w14:paraId="38512690" w14:textId="77777777">
        <w:tc>
          <w:tcPr>
            <w:tcW w:w="0" w:type="auto"/>
            <w:vAlign w:val="center"/>
          </w:tcPr>
          <w:p w14:paraId="67735F5D" w14:textId="77777777" w:rsidR="00635DA6" w:rsidRPr="00FF06B7" w:rsidRDefault="00FF06B7">
            <w:pPr>
              <w:jc w:val="right"/>
            </w:pPr>
            <w:r>
              <w:t> </w:t>
            </w:r>
            <w:r>
              <w:br/>
            </w:r>
          </w:p>
          <w:p w14:paraId="501E5FE1" w14:textId="77777777" w:rsidR="00635DA6" w:rsidRPr="00FF06B7" w:rsidRDefault="00FF06B7">
            <w:r>
              <w:br/>
              <w:t>________________________________________________</w:t>
            </w:r>
            <w:r>
              <w:br/>
              <w:t>Michel Forest, maire adjoint</w:t>
            </w:r>
            <w:r>
              <w:br/>
            </w:r>
            <w:r>
              <w:br/>
            </w:r>
            <w:r>
              <w:br/>
              <w:t>________________________________________________</w:t>
            </w:r>
            <w:r>
              <w:br/>
              <w:t xml:space="preserve">Tina </w:t>
            </w:r>
            <w:proofErr w:type="spellStart"/>
            <w:r>
              <w:t>Bubenzer</w:t>
            </w:r>
            <w:proofErr w:type="spellEnd"/>
            <w:r>
              <w:t>, directrice générale</w:t>
            </w:r>
            <w:r>
              <w:br/>
            </w:r>
          </w:p>
        </w:tc>
      </w:tr>
    </w:tbl>
    <w:p w14:paraId="1C412467" w14:textId="77777777" w:rsidR="00FF06B7" w:rsidRPr="00A94710" w:rsidRDefault="00FF06B7"/>
    <w:sectPr w:rsidR="00FF06B7" w:rsidRPr="00A94710" w:rsidSect="000D7A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098" w:right="1440" w:bottom="1134" w:left="144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281B6" w14:textId="77777777" w:rsidR="003E337E" w:rsidRDefault="003E337E">
      <w:pPr>
        <w:spacing w:after="0" w:line="240" w:lineRule="auto"/>
      </w:pPr>
      <w:r>
        <w:separator/>
      </w:r>
    </w:p>
  </w:endnote>
  <w:endnote w:type="continuationSeparator" w:id="0">
    <w:p w14:paraId="38D39735" w14:textId="77777777" w:rsidR="003E337E" w:rsidRDefault="003E3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63AE4" w14:textId="77777777" w:rsidR="00FE0F18" w:rsidRDefault="00FE0F18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0F208" w14:textId="77777777" w:rsidR="00635DA6" w:rsidRDefault="00635DA6">
    <w:pPr>
      <w:pStyle w:val="a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1B3BD" w14:textId="77777777" w:rsidR="00FE0F18" w:rsidRDefault="00FE0F1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B2E92" w14:textId="77777777" w:rsidR="003E337E" w:rsidRDefault="003E337E">
      <w:pPr>
        <w:spacing w:after="0" w:line="240" w:lineRule="auto"/>
      </w:pPr>
      <w:r>
        <w:separator/>
      </w:r>
    </w:p>
  </w:footnote>
  <w:footnote w:type="continuationSeparator" w:id="0">
    <w:p w14:paraId="19DC1D6C" w14:textId="77777777" w:rsidR="003E337E" w:rsidRDefault="003E33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C288A" w14:textId="77777777" w:rsidR="00FE0F18" w:rsidRDefault="00FE0F18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A5D3C" w14:textId="72D60B1B" w:rsidR="00635DA6" w:rsidRDefault="00FF06B7">
    <w:pPr>
      <w:pStyle w:val="a"/>
      <w:jc w:val="center"/>
    </w:pPr>
    <w:proofErr w:type="gramStart"/>
    <w:r>
      <w:t>page</w:t>
    </w:r>
    <w:proofErr w:type="gramEnd"/>
    <w:r>
      <w:t> </w:t>
    </w:r>
    <w:r>
      <w:fldChar w:fldCharType="begin"/>
    </w:r>
    <w:r>
      <w:rPr>
        <w:b/>
      </w:rPr>
      <w:instrText xml:space="preserve">PAGE </w:instrText>
    </w:r>
    <w:r>
      <w:fldChar w:fldCharType="separate"/>
    </w:r>
    <w:r>
      <w:t>2</w:t>
    </w:r>
    <w:r>
      <w:fldChar w:fldCharType="end"/>
    </w:r>
    <w:r>
      <w:t xml:space="preserve"> de </w:t>
    </w:r>
    <w:r>
      <w:fldChar w:fldCharType="begin"/>
    </w:r>
    <w:r>
      <w:rPr>
        <w:b/>
      </w:rPr>
      <w:instrText xml:space="preserve">NUMPAGES  </w:instrText>
    </w:r>
    <w:r>
      <w:fldChar w:fldCharType="separate"/>
    </w:r>
    <w: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39856" w14:textId="77777777" w:rsidR="00FE0F18" w:rsidRDefault="00FE0F18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206128"/>
    <w:multiLevelType w:val="hybridMultilevel"/>
    <w:tmpl w:val="94F2722C"/>
    <w:lvl w:ilvl="0" w:tplc="C980B11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891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DA6"/>
    <w:rsid w:val="00174C52"/>
    <w:rsid w:val="003060B2"/>
    <w:rsid w:val="003E337E"/>
    <w:rsid w:val="00635DA6"/>
    <w:rsid w:val="00A94710"/>
    <w:rsid w:val="00FE0F18"/>
    <w:rsid w:val="00FF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EB1C1"/>
  <w15:docId w15:val="{D6D270B6-E27B-4233-87F2-E91FA560B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CA" w:eastAsia="fr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">
    <w:uiPriority w:val="1"/>
    <w:unhideWhenUsed/>
    <w:rPr>
      <w:rFonts w:ascii="Arial"/>
      <w:sz w:val="18"/>
    </w:rPr>
  </w:style>
  <w:style w:type="paragraph" w:customStyle="1" w:styleId="a0">
    <w:uiPriority w:val="1"/>
    <w:unhideWhenUsed/>
    <w:rPr>
      <w:rFonts w:ascii="Arial"/>
      <w:sz w:val="18"/>
    </w:rPr>
  </w:style>
  <w:style w:type="paragraph" w:styleId="Paragraphedeliste">
    <w:name w:val="List Paragraph"/>
    <w:basedOn w:val="Normal"/>
    <w:uiPriority w:val="34"/>
    <w:qFormat/>
    <w:rsid w:val="00FF06B7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FE0F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E0F18"/>
  </w:style>
  <w:style w:type="paragraph" w:styleId="Pieddepage">
    <w:name w:val="footer"/>
    <w:basedOn w:val="Normal"/>
    <w:link w:val="PieddepageCar"/>
    <w:uiPriority w:val="99"/>
    <w:unhideWhenUsed/>
    <w:rsid w:val="00FE0F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E0F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769</Words>
  <Characters>4388</Characters>
  <Application>Microsoft Office Word</Application>
  <DocSecurity>0</DocSecurity>
  <Lines>36</Lines>
  <Paragraphs>10</Paragraphs>
  <ScaleCrop>false</ScaleCrop>
  <Company/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Donald</dc:creator>
  <cp:lastModifiedBy>Don Legal</cp:lastModifiedBy>
  <cp:revision>3</cp:revision>
  <dcterms:created xsi:type="dcterms:W3CDTF">2025-03-01T15:07:00Z</dcterms:created>
  <dcterms:modified xsi:type="dcterms:W3CDTF">2025-03-01T15:08:00Z</dcterms:modified>
</cp:coreProperties>
</file>